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1FE6">
      <w:pPr>
        <w:pStyle w:val="2"/>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3F3B93F">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2026年度分宜县开物文旅有限责任公司招聘岗位计划表</w:t>
      </w:r>
    </w:p>
    <w:tbl>
      <w:tblPr>
        <w:tblStyle w:val="7"/>
        <w:tblW w:w="52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994"/>
        <w:gridCol w:w="797"/>
        <w:gridCol w:w="886"/>
        <w:gridCol w:w="2876"/>
        <w:gridCol w:w="4055"/>
        <w:gridCol w:w="4287"/>
      </w:tblGrid>
      <w:tr w14:paraId="3C0C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blHeader/>
          <w:jc w:val="center"/>
        </w:trPr>
        <w:tc>
          <w:tcPr>
            <w:tcW w:w="166" w:type="pct"/>
            <w:tcBorders>
              <w:top w:val="single" w:color="000000" w:sz="4" w:space="0"/>
              <w:left w:val="single" w:color="000000" w:sz="4" w:space="0"/>
              <w:bottom w:val="single" w:color="000000" w:sz="4" w:space="0"/>
              <w:right w:val="single" w:color="000000" w:sz="4" w:space="0"/>
            </w:tcBorders>
            <w:noWrap/>
            <w:vAlign w:val="center"/>
          </w:tcPr>
          <w:p w14:paraId="23487D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序号</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2DDA9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岗位名称</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597E28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岗位数量</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780683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学历要求</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3E358E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专业要求</w:t>
            </w:r>
          </w:p>
        </w:tc>
        <w:tc>
          <w:tcPr>
            <w:tcW w:w="1410" w:type="pct"/>
            <w:tcBorders>
              <w:top w:val="single" w:color="000000" w:sz="4" w:space="0"/>
              <w:left w:val="single" w:color="000000" w:sz="4" w:space="0"/>
              <w:bottom w:val="single" w:color="000000" w:sz="4" w:space="0"/>
              <w:right w:val="single" w:color="000000" w:sz="4" w:space="0"/>
            </w:tcBorders>
            <w:noWrap/>
            <w:vAlign w:val="center"/>
          </w:tcPr>
          <w:p w14:paraId="32BF6A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任职要求</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0F8FF7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bCs/>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岗位职责</w:t>
            </w:r>
          </w:p>
        </w:tc>
      </w:tr>
      <w:tr w14:paraId="6817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166" w:type="pct"/>
            <w:tcBorders>
              <w:top w:val="single" w:color="000000" w:sz="4" w:space="0"/>
              <w:left w:val="single" w:color="000000" w:sz="4" w:space="0"/>
              <w:bottom w:val="single" w:color="000000" w:sz="4" w:space="0"/>
              <w:right w:val="single" w:color="000000" w:sz="4" w:space="0"/>
            </w:tcBorders>
            <w:noWrap/>
            <w:vAlign w:val="center"/>
          </w:tcPr>
          <w:p w14:paraId="5BA3F55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1</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74726A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招商岗</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A636B2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EFF94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本科及以上学历</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24AF4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研究生专业：工商管理类（1202）</w:t>
            </w:r>
          </w:p>
          <w:p w14:paraId="617FFA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本科专业：工商管理类（1202）</w:t>
            </w:r>
          </w:p>
        </w:tc>
        <w:tc>
          <w:tcPr>
            <w:tcW w:w="1410" w:type="pct"/>
            <w:tcBorders>
              <w:top w:val="single" w:color="000000" w:sz="4" w:space="0"/>
              <w:left w:val="single" w:color="000000" w:sz="4" w:space="0"/>
              <w:bottom w:val="single" w:color="000000" w:sz="4" w:space="0"/>
              <w:right w:val="single" w:color="000000" w:sz="4" w:space="0"/>
            </w:tcBorders>
            <w:noWrap w:val="0"/>
            <w:vAlign w:val="center"/>
          </w:tcPr>
          <w:p w14:paraId="507A7E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Style w:val="10"/>
                <w:rFonts w:hint="eastAsia" w:ascii="仿宋_GB2312" w:hAnsi="仿宋_GB2312" w:eastAsia="仿宋_GB2312" w:cs="仿宋_GB2312"/>
                <w:color w:val="auto"/>
                <w:lang w:val="en-US" w:eastAsia="zh-CN" w:bidi="ar"/>
              </w:rPr>
              <w:t>1.本科及以上学历；</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2.具有良好的组织协调能力，能吃苦耐劳，做事严谨，责任心强，熟练使用Word、Excel等软件；</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3.年龄在38周岁以下（截至2026年4月1日，1987年4月1日以后出生），具有</w:t>
            </w:r>
            <w:r>
              <w:rPr>
                <w:rStyle w:val="11"/>
                <w:rFonts w:hint="eastAsia" w:ascii="仿宋_GB2312" w:hAnsi="仿宋_GB2312" w:eastAsia="仿宋_GB2312" w:cs="仿宋_GB2312"/>
                <w:color w:val="auto"/>
                <w:lang w:val="en-US" w:eastAsia="zh-CN" w:bidi="ar"/>
              </w:rPr>
              <w:t>5年以上</w:t>
            </w:r>
            <w:r>
              <w:rPr>
                <w:rStyle w:val="10"/>
                <w:rFonts w:hint="eastAsia" w:ascii="仿宋_GB2312" w:hAnsi="仿宋_GB2312" w:eastAsia="仿宋_GB2312" w:cs="仿宋_GB2312"/>
                <w:color w:val="auto"/>
                <w:lang w:val="en-US" w:eastAsia="zh-CN" w:bidi="ar"/>
              </w:rPr>
              <w:t>招商工作经验。</w:t>
            </w:r>
          </w:p>
        </w:tc>
        <w:tc>
          <w:tcPr>
            <w:tcW w:w="1491" w:type="pct"/>
            <w:tcBorders>
              <w:top w:val="single" w:color="000000" w:sz="4" w:space="0"/>
              <w:left w:val="single" w:color="000000" w:sz="4" w:space="0"/>
              <w:bottom w:val="single" w:color="000000" w:sz="4" w:space="0"/>
              <w:right w:val="single" w:color="000000" w:sz="4" w:space="0"/>
            </w:tcBorders>
            <w:noWrap w:val="0"/>
            <w:vAlign w:val="center"/>
          </w:tcPr>
          <w:p w14:paraId="14FD4C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1.负责公司招商及市场推广计划的制定、实施及目标达成；</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2.独立开展项目调研、分析和评估，撰写调研报告并提出建议；</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3.负责与客户进行沟通、协调、谈判及签约等工作；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4.完成领导交办的其他工作。</w:t>
            </w:r>
          </w:p>
        </w:tc>
      </w:tr>
      <w:tr w14:paraId="0F14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66" w:type="pct"/>
            <w:tcBorders>
              <w:top w:val="single" w:color="000000" w:sz="4" w:space="0"/>
              <w:left w:val="single" w:color="000000" w:sz="4" w:space="0"/>
              <w:bottom w:val="single" w:color="000000" w:sz="4" w:space="0"/>
              <w:right w:val="single" w:color="000000" w:sz="4" w:space="0"/>
            </w:tcBorders>
            <w:noWrap/>
            <w:vAlign w:val="center"/>
          </w:tcPr>
          <w:p w14:paraId="3C4A4A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2</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AC176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财务岗</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AC4DD6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12085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本科及以上学历</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791F89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研究生专业：会</w:t>
            </w:r>
            <w:bookmarkStart w:id="0" w:name="_GoBack"/>
            <w:bookmarkEnd w:id="0"/>
            <w:r>
              <w:rPr>
                <w:rFonts w:hint="eastAsia" w:ascii="仿宋_GB2312" w:hAnsi="仿宋_GB2312" w:eastAsia="仿宋_GB2312" w:cs="仿宋_GB2312"/>
                <w:i w:val="0"/>
                <w:iCs w:val="0"/>
                <w:color w:val="auto"/>
                <w:kern w:val="0"/>
                <w:sz w:val="24"/>
                <w:szCs w:val="24"/>
                <w:u w:val="none"/>
                <w:lang w:val="en-US" w:eastAsia="zh-CN" w:bidi="ar"/>
              </w:rPr>
              <w:t>计学（120201）、企业管理（财务管理方向）（120202）</w:t>
            </w:r>
          </w:p>
          <w:p w14:paraId="0512DA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本科专业：会计学（120203K）、财务管理（120204）</w:t>
            </w:r>
          </w:p>
        </w:tc>
        <w:tc>
          <w:tcPr>
            <w:tcW w:w="1410" w:type="pct"/>
            <w:tcBorders>
              <w:top w:val="single" w:color="000000" w:sz="4" w:space="0"/>
              <w:left w:val="single" w:color="000000" w:sz="4" w:space="0"/>
              <w:bottom w:val="single" w:color="000000" w:sz="4" w:space="0"/>
              <w:right w:val="single" w:color="000000" w:sz="4" w:space="0"/>
            </w:tcBorders>
            <w:noWrap w:val="0"/>
            <w:vAlign w:val="center"/>
          </w:tcPr>
          <w:p w14:paraId="7F1D1C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Style w:val="10"/>
                <w:rFonts w:hint="eastAsia" w:ascii="仿宋_GB2312" w:hAnsi="仿宋_GB2312" w:eastAsia="仿宋_GB2312" w:cs="仿宋_GB2312"/>
                <w:color w:val="auto"/>
                <w:lang w:val="en-US" w:eastAsia="zh-CN" w:bidi="ar"/>
              </w:rPr>
              <w:t>1.本科及以上学历；</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2.有</w:t>
            </w:r>
            <w:r>
              <w:rPr>
                <w:rStyle w:val="11"/>
                <w:rFonts w:hint="eastAsia" w:ascii="仿宋_GB2312" w:hAnsi="仿宋_GB2312" w:eastAsia="仿宋_GB2312" w:cs="仿宋_GB2312"/>
                <w:color w:val="auto"/>
                <w:lang w:val="en-US" w:eastAsia="zh-CN" w:bidi="ar"/>
              </w:rPr>
              <w:t>5年（含）以上</w:t>
            </w:r>
            <w:r>
              <w:rPr>
                <w:rStyle w:val="10"/>
                <w:rFonts w:hint="eastAsia" w:ascii="仿宋_GB2312" w:hAnsi="仿宋_GB2312" w:eastAsia="仿宋_GB2312" w:cs="仿宋_GB2312"/>
                <w:color w:val="auto"/>
                <w:lang w:val="en-US" w:eastAsia="zh-CN" w:bidi="ar"/>
              </w:rPr>
              <w:t>会计岗位工作经验且具有2年（含）以上财务管理岗位工作经验；</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3.持有初级会计师以上资格证书；</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4.了解国家财经政策和会计准则，有较强的责任心和团队合作精神，熟悉银行结算业务和报税业务；</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5.年龄在35周岁及以下（截至2026年4月1日，1990年4月1日以后出生）。</w:t>
            </w:r>
          </w:p>
        </w:tc>
        <w:tc>
          <w:tcPr>
            <w:tcW w:w="1491" w:type="pct"/>
            <w:tcBorders>
              <w:top w:val="single" w:color="000000" w:sz="4" w:space="0"/>
              <w:left w:val="single" w:color="000000" w:sz="4" w:space="0"/>
              <w:bottom w:val="single" w:color="000000" w:sz="4" w:space="0"/>
              <w:right w:val="single" w:color="000000" w:sz="4" w:space="0"/>
            </w:tcBorders>
            <w:noWrap w:val="0"/>
            <w:vAlign w:val="center"/>
          </w:tcPr>
          <w:p w14:paraId="07B981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1.负责公司成本的核算，认真进行成本、开支的事前审核；</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2.负责公司各部门及工程项目成本审核工作；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3.负责参与编制各部门的成本计划和成本控制措施；</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4.负责公司税务筹划和税收政策研究工作；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5.定期进行成本分析、编制成本核算报表和成本分析报告；</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6.负责公司或经营主体的往来账务管理工作；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7.负责财务软件的录入及维护工作；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8.完成领导交办的其他工作。</w:t>
            </w:r>
          </w:p>
        </w:tc>
      </w:tr>
      <w:tr w14:paraId="4E06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66" w:type="pct"/>
            <w:tcBorders>
              <w:top w:val="single" w:color="000000" w:sz="4" w:space="0"/>
              <w:left w:val="single" w:color="000000" w:sz="4" w:space="0"/>
              <w:bottom w:val="single" w:color="000000" w:sz="4" w:space="0"/>
              <w:right w:val="single" w:color="000000" w:sz="4" w:space="0"/>
            </w:tcBorders>
            <w:noWrap/>
            <w:vAlign w:val="center"/>
          </w:tcPr>
          <w:p w14:paraId="2603B5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3</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3DFA10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投融资岗</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5E4B5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087607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本科及以上学历</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B0F774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研究生专业：应用经济学类（0202）、企业管理（财务管理方向）（120202）；</w:t>
            </w:r>
          </w:p>
          <w:p w14:paraId="63BBB6B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本科专业：金融学类（0203）、经济与贸易类（0204）、财务管理（120204）</w:t>
            </w:r>
          </w:p>
        </w:tc>
        <w:tc>
          <w:tcPr>
            <w:tcW w:w="1410" w:type="pct"/>
            <w:tcBorders>
              <w:top w:val="single" w:color="000000" w:sz="4" w:space="0"/>
              <w:left w:val="single" w:color="000000" w:sz="4" w:space="0"/>
              <w:bottom w:val="single" w:color="000000" w:sz="4" w:space="0"/>
              <w:right w:val="single" w:color="000000" w:sz="4" w:space="0"/>
            </w:tcBorders>
            <w:noWrap w:val="0"/>
            <w:vAlign w:val="center"/>
          </w:tcPr>
          <w:p w14:paraId="7A8A778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1.本科及以上学历；</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2.2年以上在国企平台公司做过融资项目或在银行从事信贷业务的相关经验；</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3.具备良好的职业素养，品行端正，勤勉尽责、廉洁从业，热情上进，有创新意识和团队精神；</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4.具备履行岗位职责所必需的专业知识。扎实的金融专业知识，了解相关金融政策，熟悉融资业务流程，熟悉国家宏观经济政策及相关法律法规；</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5.年龄在35周岁以下</w:t>
            </w:r>
            <w:r>
              <w:rPr>
                <w:rStyle w:val="10"/>
                <w:rFonts w:hint="eastAsia" w:ascii="仿宋_GB2312" w:hAnsi="仿宋_GB2312" w:eastAsia="仿宋_GB2312" w:cs="仿宋_GB2312"/>
                <w:color w:val="auto"/>
                <w:lang w:val="en-US" w:eastAsia="zh-CN" w:bidi="ar"/>
              </w:rPr>
              <w:t>（截至2026年4月1日，1990年4月1日以后出生）</w:t>
            </w:r>
            <w:r>
              <w:rPr>
                <w:rFonts w:hint="eastAsia" w:ascii="仿宋_GB2312" w:hAnsi="仿宋_GB2312" w:eastAsia="仿宋_GB2312" w:cs="仿宋_GB2312"/>
                <w:i w:val="0"/>
                <w:iCs w:val="0"/>
                <w:color w:val="auto"/>
                <w:kern w:val="0"/>
                <w:sz w:val="24"/>
                <w:szCs w:val="24"/>
                <w:u w:val="none"/>
                <w:lang w:val="en-US" w:eastAsia="zh-CN" w:bidi="ar"/>
              </w:rPr>
              <w:t>。</w:t>
            </w:r>
          </w:p>
        </w:tc>
        <w:tc>
          <w:tcPr>
            <w:tcW w:w="1491" w:type="pct"/>
            <w:tcBorders>
              <w:top w:val="single" w:color="000000" w:sz="4" w:space="0"/>
              <w:left w:val="single" w:color="000000" w:sz="4" w:space="0"/>
              <w:bottom w:val="single" w:color="000000" w:sz="4" w:space="0"/>
              <w:right w:val="single" w:color="000000" w:sz="4" w:space="0"/>
            </w:tcBorders>
            <w:noWrap w:val="0"/>
            <w:vAlign w:val="center"/>
          </w:tcPr>
          <w:p w14:paraId="577DA2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1.负责公司债券、银行融资项目的资料准备、申报及实施；</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2.协助制定可行性方案；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3.负责与金融及非金融机构进行沟通协调，建立并维系良好的业务关系；</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4.负责搜集和整理融资项目的相关资料，按规定归档，定期更新补充；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5.完成领导交办的其他工作。</w:t>
            </w:r>
          </w:p>
        </w:tc>
      </w:tr>
      <w:tr w14:paraId="375D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4" w:hRule="atLeast"/>
          <w:jc w:val="center"/>
        </w:trPr>
        <w:tc>
          <w:tcPr>
            <w:tcW w:w="166" w:type="pct"/>
            <w:tcBorders>
              <w:top w:val="single" w:color="000000" w:sz="4" w:space="0"/>
              <w:left w:val="single" w:color="000000" w:sz="4" w:space="0"/>
              <w:bottom w:val="single" w:color="000000" w:sz="4" w:space="0"/>
              <w:right w:val="single" w:color="000000" w:sz="4" w:space="0"/>
            </w:tcBorders>
            <w:noWrap/>
            <w:vAlign w:val="center"/>
          </w:tcPr>
          <w:p w14:paraId="663A93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4</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0BCB1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行政人事岗</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485C6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680CD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大专及以上学历</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5C1E5B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研究生专业：汉语言文字学（050103）、新闻传播学类（0503）、企业管理（人力资源管理方向）（120202）</w:t>
            </w:r>
          </w:p>
          <w:p w14:paraId="2018E9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本科专业：汉语言文学（050101）、汉语言（050102）、新闻传播学类（0503）、人力资源管理（120206）</w:t>
            </w:r>
          </w:p>
          <w:p w14:paraId="2C93AC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专科专业：汉语（670201）、人力资源管理（690202）、新闻传播大类（6601、6602）</w:t>
            </w:r>
          </w:p>
        </w:tc>
        <w:tc>
          <w:tcPr>
            <w:tcW w:w="1410" w:type="pct"/>
            <w:tcBorders>
              <w:top w:val="single" w:color="000000" w:sz="4" w:space="0"/>
              <w:left w:val="single" w:color="000000" w:sz="4" w:space="0"/>
              <w:bottom w:val="single" w:color="000000" w:sz="4" w:space="0"/>
              <w:right w:val="single" w:color="000000" w:sz="4" w:space="0"/>
            </w:tcBorders>
            <w:noWrap w:val="0"/>
            <w:vAlign w:val="center"/>
          </w:tcPr>
          <w:p w14:paraId="0D23AE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Style w:val="10"/>
                <w:rFonts w:hint="eastAsia" w:ascii="仿宋_GB2312" w:hAnsi="仿宋_GB2312" w:eastAsia="仿宋_GB2312" w:cs="仿宋_GB2312"/>
                <w:color w:val="auto"/>
                <w:lang w:val="en-US" w:eastAsia="zh-CN" w:bidi="ar"/>
              </w:rPr>
              <w:t>1.大专及以上学历；</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2.具有</w:t>
            </w:r>
            <w:r>
              <w:rPr>
                <w:rStyle w:val="11"/>
                <w:rFonts w:hint="eastAsia" w:ascii="仿宋_GB2312" w:hAnsi="仿宋_GB2312" w:eastAsia="仿宋_GB2312" w:cs="仿宋_GB2312"/>
                <w:color w:val="auto"/>
                <w:lang w:val="en-US" w:eastAsia="zh-CN" w:bidi="ar"/>
              </w:rPr>
              <w:t>5年以上</w:t>
            </w:r>
            <w:r>
              <w:rPr>
                <w:rStyle w:val="10"/>
                <w:rFonts w:hint="eastAsia" w:ascii="仿宋_GB2312" w:hAnsi="仿宋_GB2312" w:eastAsia="仿宋_GB2312" w:cs="仿宋_GB2312"/>
                <w:color w:val="auto"/>
                <w:lang w:val="en-US" w:eastAsia="zh-CN" w:bidi="ar"/>
              </w:rPr>
              <w:t>国企背景企业（国企、国企入股企业）行政人事相关工作经验。</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3.具有较强的综合分析、研判和文字撰写能力，还要具备独立开展工作能力；</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4.具有良好的计算机操作能力，能熟练运用Word、Excel、PPT等软件。</w:t>
            </w:r>
            <w:r>
              <w:rPr>
                <w:rStyle w:val="10"/>
                <w:rFonts w:hint="eastAsia" w:ascii="仿宋_GB2312" w:hAnsi="仿宋_GB2312" w:eastAsia="仿宋_GB2312" w:cs="仿宋_GB2312"/>
                <w:color w:val="auto"/>
                <w:lang w:val="en-US" w:eastAsia="zh-CN" w:bidi="ar"/>
              </w:rPr>
              <w:br w:type="textWrapping"/>
            </w:r>
            <w:r>
              <w:rPr>
                <w:rStyle w:val="10"/>
                <w:rFonts w:hint="eastAsia" w:ascii="仿宋_GB2312" w:hAnsi="仿宋_GB2312" w:eastAsia="仿宋_GB2312" w:cs="仿宋_GB2312"/>
                <w:color w:val="auto"/>
                <w:lang w:val="en-US" w:eastAsia="zh-CN" w:bidi="ar"/>
              </w:rPr>
              <w:t>5.年龄38周岁以下（截至2026年4月1日，1987年4月1日以后出生）。</w:t>
            </w:r>
          </w:p>
        </w:tc>
        <w:tc>
          <w:tcPr>
            <w:tcW w:w="1491" w:type="pct"/>
            <w:tcBorders>
              <w:top w:val="single" w:color="000000" w:sz="4" w:space="0"/>
              <w:left w:val="single" w:color="000000" w:sz="4" w:space="0"/>
              <w:bottom w:val="single" w:color="000000" w:sz="4" w:space="0"/>
              <w:right w:val="single" w:color="000000" w:sz="4" w:space="0"/>
            </w:tcBorders>
            <w:noWrap w:val="0"/>
            <w:vAlign w:val="center"/>
          </w:tcPr>
          <w:p w14:paraId="13AA1C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1.负责公司公众号运营、新闻制作宣传；</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2.负责公司员工人事档案管理工作，做好档案建立、信息更新、数据录入、员工入、离职等工作，协助处理劳动争议的有关事项；</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3.负责落实员工年度考核等相关工作；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4.负责薪酬管理和绩效考核工作，包括工资调整晋级、核定工资、绩效核算、统计汇总、“五险一金”的申报缴纳等工作；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5.负责员工调动、奖惩、退休等日常管理工作；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6.负责员工考勤工作，及时汇总统计报表；</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7.负责本单位的工资预算。</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8.完成领导交办的其他工作。</w:t>
            </w:r>
          </w:p>
        </w:tc>
      </w:tr>
    </w:tbl>
    <w:p w14:paraId="5C2F1130">
      <w:pPr>
        <w:pStyle w:val="6"/>
        <w:ind w:left="0" w:leftChars="0" w:firstLine="0" w:firstLineChars="0"/>
      </w:pPr>
    </w:p>
    <w:sectPr>
      <w:pgSz w:w="16838" w:h="11906" w:orient="landscape"/>
      <w:pgMar w:top="1587" w:right="1701" w:bottom="147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1588C"/>
    <w:rsid w:val="06F27103"/>
    <w:rsid w:val="0A634F0B"/>
    <w:rsid w:val="0D23109A"/>
    <w:rsid w:val="180E343E"/>
    <w:rsid w:val="18DF6EA4"/>
    <w:rsid w:val="1B062D58"/>
    <w:rsid w:val="1C653249"/>
    <w:rsid w:val="23A057B0"/>
    <w:rsid w:val="279A1A09"/>
    <w:rsid w:val="28A42EBB"/>
    <w:rsid w:val="29BF6B0B"/>
    <w:rsid w:val="37971C71"/>
    <w:rsid w:val="386C12AB"/>
    <w:rsid w:val="39DB43BA"/>
    <w:rsid w:val="3E060BCF"/>
    <w:rsid w:val="3FFF0C57"/>
    <w:rsid w:val="4F6273C0"/>
    <w:rsid w:val="4F635C7F"/>
    <w:rsid w:val="511D7150"/>
    <w:rsid w:val="57D43872"/>
    <w:rsid w:val="59CD035A"/>
    <w:rsid w:val="60E2157C"/>
    <w:rsid w:val="68366B36"/>
    <w:rsid w:val="69EF1728"/>
    <w:rsid w:val="759C3680"/>
    <w:rsid w:val="775C7388"/>
    <w:rsid w:val="79231E78"/>
    <w:rsid w:val="7B186900"/>
    <w:rsid w:val="7C8A2690"/>
    <w:rsid w:val="7E9F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1041" w:firstLineChars="200"/>
      <w:jc w:val="left"/>
    </w:pPr>
    <w:rPr>
      <w:rFonts w:ascii="仿宋_GB2312" w:hAnsi="仿宋_GB2312" w:eastAsia="仿宋_GB2312" w:cs="仿宋_GB2312"/>
      <w:snapToGrid w:val="0"/>
      <w:sz w:val="32"/>
      <w:szCs w:val="32"/>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方正小标宋简体" w:hAnsi="方正小标宋简体" w:eastAsia="方正小标宋简体" w:cs="方正小标宋简体"/>
      <w:b/>
      <w:bCs/>
      <w:color w:val="000000"/>
      <w:sz w:val="44"/>
      <w:szCs w:val="44"/>
      <w:lang w:val="en-US" w:eastAsia="zh-CN" w:bidi="ar"/>
    </w:rPr>
  </w:style>
  <w:style w:type="paragraph" w:styleId="3">
    <w:name w:val="heading 2"/>
    <w:basedOn w:val="1"/>
    <w:next w:val="1"/>
    <w:semiHidden/>
    <w:unhideWhenUsed/>
    <w:qFormat/>
    <w:uiPriority w:val="0"/>
    <w:pPr>
      <w:adjustRightInd w:val="0"/>
      <w:snapToGrid w:val="0"/>
      <w:spacing w:before="0" w:beforeAutospacing="0" w:after="0" w:afterAutospacing="0" w:line="360" w:lineRule="auto"/>
      <w:ind w:firstLine="883" w:firstLineChars="200"/>
      <w:jc w:val="left"/>
      <w:outlineLvl w:val="1"/>
    </w:pPr>
    <w:rPr>
      <w:rFonts w:hint="eastAsia" w:ascii="黑体" w:hAnsi="黑体" w:eastAsia="黑体" w:cs="黑体"/>
      <w:kern w:val="2"/>
      <w:sz w:val="32"/>
      <w:szCs w:val="32"/>
      <w:lang w:val="en-US" w:eastAsia="zh-CN" w:bidi="ar"/>
    </w:rPr>
  </w:style>
  <w:style w:type="paragraph" w:styleId="4">
    <w:name w:val="heading 3"/>
    <w:basedOn w:val="1"/>
    <w:next w:val="1"/>
    <w:semiHidden/>
    <w:unhideWhenUsed/>
    <w:qFormat/>
    <w:uiPriority w:val="0"/>
    <w:pPr>
      <w:adjustRightInd w:val="0"/>
      <w:snapToGrid w:val="0"/>
      <w:spacing w:before="0" w:beforeAutospacing="0" w:after="0" w:afterAutospacing="0" w:line="360" w:lineRule="auto"/>
      <w:ind w:firstLine="883" w:firstLineChars="200"/>
      <w:jc w:val="left"/>
      <w:outlineLvl w:val="2"/>
    </w:pPr>
    <w:rPr>
      <w:rFonts w:ascii="楷体_GB2312" w:hAnsi="楷体_GB2312" w:eastAsia="楷体_GB2312" w:cs="楷体_GB2312"/>
      <w:b/>
      <w:bCs/>
      <w:kern w:val="2"/>
      <w:sz w:val="32"/>
      <w:szCs w:val="32"/>
      <w:lang w:val="en-US" w:eastAsia="zh-CN" w:bidi="ar-SA"/>
    </w:rPr>
  </w:style>
  <w:style w:type="paragraph" w:styleId="5">
    <w:name w:val="heading 4"/>
    <w:basedOn w:val="1"/>
    <w:next w:val="1"/>
    <w:semiHidden/>
    <w:unhideWhenUsed/>
    <w:qFormat/>
    <w:uiPriority w:val="0"/>
    <w:pPr>
      <w:adjustRightInd w:val="0"/>
      <w:snapToGrid w:val="0"/>
      <w:spacing w:before="0" w:beforeAutospacing="0" w:after="0" w:afterAutospacing="0" w:line="360" w:lineRule="auto"/>
      <w:ind w:firstLine="883" w:firstLineChars="200"/>
      <w:jc w:val="left"/>
      <w:outlineLvl w:val="3"/>
    </w:pPr>
    <w:rPr>
      <w:rFonts w:hint="eastAsia" w:ascii="仿宋_GB2312" w:hAnsi="仿宋_GB2312" w:eastAsia="仿宋_GB2312" w:cs="仿宋_GB2312"/>
      <w:b/>
      <w:bCs/>
      <w:kern w:val="2"/>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adjustRightInd w:val="0"/>
      <w:snapToGrid w:val="0"/>
      <w:spacing w:afterLines="0" w:afterAutospacing="0" w:line="360" w:lineRule="auto"/>
      <w:ind w:firstLine="1040" w:firstLineChars="200"/>
    </w:pPr>
    <w:rPr>
      <w:rFonts w:ascii="仿宋_GB2312" w:hAnsi="仿宋_GB2312" w:eastAsia="仿宋_GB2312" w:cs="仿宋_GB2312"/>
      <w:kern w:val="2"/>
      <w:sz w:val="32"/>
      <w:szCs w:val="32"/>
      <w:lang w:val="en-US" w:eastAsia="zh-CN" w:bidi="ar-SA"/>
    </w:rPr>
  </w:style>
  <w:style w:type="paragraph" w:customStyle="1" w:styleId="9">
    <w:name w:val="标题2黑体居中"/>
    <w:basedOn w:val="1"/>
    <w:next w:val="1"/>
    <w:qFormat/>
    <w:uiPriority w:val="0"/>
    <w:pPr>
      <w:adjustRightInd w:val="0"/>
      <w:snapToGrid w:val="0"/>
      <w:spacing w:line="360" w:lineRule="auto"/>
      <w:ind w:firstLine="0" w:firstLineChars="0"/>
      <w:jc w:val="center"/>
      <w:outlineLvl w:val="1"/>
    </w:pPr>
    <w:rPr>
      <w:rFonts w:hint="eastAsia" w:ascii="黑体" w:hAnsi="黑体" w:eastAsia="黑体" w:cs="黑体"/>
      <w:kern w:val="2"/>
      <w:sz w:val="32"/>
      <w:szCs w:val="32"/>
      <w:lang w:val="en-US" w:eastAsia="zh-CN" w:bidi="ar"/>
    </w:rPr>
  </w:style>
  <w:style w:type="character" w:customStyle="1" w:styleId="10">
    <w:name w:val="font61"/>
    <w:basedOn w:val="8"/>
    <w:qFormat/>
    <w:uiPriority w:val="0"/>
    <w:rPr>
      <w:rFonts w:hint="eastAsia" w:ascii="宋体" w:hAnsi="宋体" w:eastAsia="宋体" w:cs="宋体"/>
      <w:color w:val="000000"/>
      <w:sz w:val="24"/>
      <w:szCs w:val="24"/>
      <w:u w:val="none"/>
    </w:rPr>
  </w:style>
  <w:style w:type="character" w:customStyle="1" w:styleId="11">
    <w:name w:val="font7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1478</Words>
  <Characters>1670</Characters>
  <Lines>0</Lines>
  <Paragraphs>0</Paragraphs>
  <TotalTime>0</TotalTime>
  <ScaleCrop>false</ScaleCrop>
  <LinksUpToDate>false</LinksUpToDate>
  <CharactersWithSpaces>1670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2025-12-04T01:42:00Z</dcterms:created>
  <dc:creator>MARIA_WANG</dc:creator>
  <cp:lastModifiedBy>星野</cp:lastModifiedBy>
  <dcterms:modified xsi:type="dcterms:W3CDTF">2026-04-10T08:38:27Z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A3DE32B429E345D19EE89D2C25036413_12</vt:lpwstr>
  </property>
  <property fmtid="{D5CDD505-2E9C-101B-9397-08002B2CF9AE}" pid="4" name="KSOTemplateDocerSaveRecord">
    <vt:lpwstr>eyJoZGlkIjoiNmRkYTdhMDEyMTY5Y2Y5NGM5N2E3YzEzMDQ4ZjUzZTAiLCJ1c2VySWQiOiIyNjkxNDMxNDkifQ==</vt:lpwstr>
  </property>
</Properties>
</file>