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tbl>
      <w:tblPr>
        <w:tblStyle w:val="3"/>
        <w:tblW w:w="13515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242"/>
        <w:gridCol w:w="4035"/>
        <w:gridCol w:w="4995"/>
        <w:gridCol w:w="153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5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  <w:t>赣州经开区工业发展投资（集团）有限责任公司及子公司</w:t>
            </w:r>
            <w:r>
              <w:rPr>
                <w:rStyle w:val="5"/>
                <w:rFonts w:ascii="仿宋_GB2312" w:hAnsi="仿宋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  <w:t>招聘岗位汇总表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岗位要求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工作职责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用人单位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招聘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1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会计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1、</w:t>
            </w:r>
            <w:r>
              <w:rPr>
                <w:rStyle w:val="5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全日制本科及以上学历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；</w:t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具有</w:t>
            </w: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年以上财务管理工作经验，熟悉预算分析、成本管理以及税务管理</w:t>
            </w: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，有国企财务管理经验优先</w:t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2、具有中级会计师证书，持有注册会计师证书或者高级会计师证书优先；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3、具备良好的职业道德，工作严谨，责任感强，能承受一定工作压力，具备较强的沟通和学习能力；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4、熟练使用财务应用软件及Word、Excel等相关办公软件</w:t>
            </w: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Style w:val="5"/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5、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年龄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周岁以内（年龄计算截止至招聘公告发布日），责任心强、具有较强的沟通及协调能力。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1、按会计准则规定设置公司会计科目、会计政策和会计核算方式；</w:t>
            </w:r>
          </w:p>
          <w:p>
            <w:pPr>
              <w:pStyle w:val="2"/>
              <w:ind w:left="0" w:leftChars="0" w:firstLine="0" w:firstLineChars="0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2、负责公司日常账务处理及税务处理；</w:t>
            </w:r>
          </w:p>
          <w:p>
            <w:pPr>
              <w:pStyle w:val="2"/>
              <w:ind w:left="0" w:leftChars="0" w:firstLine="0" w:firstLineChars="0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3、负责编报资产负债表、利润表、现金流量表、分类统计报表等财务会计报表，每月按时上报公司管理层；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4、负责公司融资信息的收集、整理与分析，建立融资渠道以及向有关机构提供融资资料；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5、负责与金融机构及相关机构的联络、接洽，建立广泛的信息来源渠道和良好的合作关系；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6、负责对公司短期、长期的资金需求进行预测，制订并实施相应的解决方案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赣州经开区工业发展投资（集团）有限责任公司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岗位要求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工作职责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用人单位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招聘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9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项目经理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1、全日制本科及以上学历，经济学类、法学类、管理类专业优先；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2、3年以上</w:t>
            </w:r>
            <w:r>
              <w:rPr>
                <w:rFonts w:hint="eastAsia"/>
                <w:lang w:val="en-US" w:eastAsia="zh-CN"/>
              </w:rPr>
              <w:t>公司</w:t>
            </w:r>
            <w:r>
              <w:rPr>
                <w:lang w:val="en-US" w:eastAsia="zh-CN"/>
              </w:rPr>
              <w:t>信贷工作经验，有融资租赁行业从业经验者优先考虑；或者1年以上融资租赁行业从业经验；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3、具备融资租赁及相关的金融、贸易、法律、财务等行业背景知识。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4、年龄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lang w:val="en-US" w:eastAsia="zh-CN"/>
              </w:rPr>
              <w:t>周岁以内（年龄计算截止至招聘公告发布日），责任心强、具有较强的沟通及协调能力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1、负责目标客户的开发、维护，挖掘客户资金需求，并根据客户需求提供融资解决方案；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2、负责客户融资租赁项目的导入、论证、方案设计、资信评估及风险管理；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3、负责融资项目立项、信息收集、项目评估论证到签约投放，确保项目推进合理节奏；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4、负责目标区域的银行、证券和同业等渠道的开发和维护，推进业务合作；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5、负责签约项目租赁期结束前的具体执行、管理和监控，包括对承租人租赁项目及租赁物件跟进等信息的收集反馈；落实执行资产租后管理计划，定期回访存量客户，维护存量客户关系，保证资产安全；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6、积极配合公司职能部门，参与项目调研、资金安排、商务运作、信息收集和信用调查安排等工作；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 xml:space="preserve">7、业绩优秀、管理能力强者，经过公司考核，可根据业务需要带团队，并拓展新的业务部门。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8、完成领导交办的其他工作。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赣州工发融资租赁有限公司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岗位要求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工作职责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用人单位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招聘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9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hint="default"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hint="default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  <w:t>人力资源公司总经理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全日制本科及以上学历，</w:t>
            </w:r>
            <w:r>
              <w:rPr>
                <w:rFonts w:hint="default"/>
                <w:highlight w:val="none"/>
                <w:lang w:val="en-US" w:eastAsia="zh-CN"/>
              </w:rPr>
              <w:t>5年以上招聘工作经验，具有3年以上大型制造型企业人事部或人力资源公司工作经验优先</w:t>
            </w:r>
            <w:r>
              <w:rPr>
                <w:rFonts w:hint="eastAsia"/>
                <w:highlight w:val="none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熟悉各类招聘渠道使用，对人才招聘有渠道资源；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工作积极主动，良好的团队合作及沟通协调能力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  <w:t>年龄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  <w:t>45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  <w:t>周岁以内（年龄计算截止至招聘公告发布日），责任心强、具有较强的沟通及协调能力。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  <w:t>、</w:t>
            </w:r>
            <w:r>
              <w:rPr>
                <w:rStyle w:val="5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  <w:t>负责维护、评估、分析各招聘渠道，完成招聘任务；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  <w:t>、</w:t>
            </w:r>
            <w:r>
              <w:rPr>
                <w:rStyle w:val="5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  <w:t>开展招聘、甄选、面试、安置等工作，提高用工单位满意度；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  <w:t>、</w:t>
            </w:r>
            <w:r>
              <w:rPr>
                <w:rStyle w:val="5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  <w:t>领导交办的其他事项。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  <w:t>赣州经开区工发人力资源有限公司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岗位要求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工作职责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用人单位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招聘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9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hint="default" w:ascii="宋体" w:hAnsi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招聘培训专员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240" w:lineRule="auto"/>
              <w:ind w:left="0" w:firstLine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val="en-US"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全日制本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科及以上学历，有2年以上大中型人力企业实战经验或2年以上企业招聘或培训工作经验，拥有人力资源管理师证书者优先；</w:t>
            </w:r>
            <w:r>
              <w:t>全日制统招一本及以上</w:t>
            </w:r>
            <w:r>
              <w:rPr>
                <w:rFonts w:hint="eastAsia"/>
                <w:lang w:val="en-US" w:eastAsia="zh-CN"/>
              </w:rPr>
              <w:t>学历，可放宽相关工作经验要求；专业不限。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lang w:val="en-US"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工作认真负责，具有较强的团队合作能力及良好的沟通能力；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3、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年龄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周岁以内（年龄计算截止至招聘公告发布日），责任心强、具有较强的沟通及协调能力。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一、招聘：</w:t>
            </w:r>
          </w:p>
          <w:p>
            <w:pPr>
              <w:widowControl/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了解用工单位的人才需求，建立用工单位人才需求信息库；</w:t>
            </w:r>
          </w:p>
          <w:p>
            <w:pPr>
              <w:widowControl/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根据用工单位的人才需求，编制招聘计划，发布招聘信息，广泛收集候选人信息，建立人才信息库，储备人才；</w:t>
            </w:r>
          </w:p>
          <w:p>
            <w:pPr>
              <w:widowControl/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制定外部用工单位的人岗适配方案，及时为用工单位推荐候选人或输送候选人；</w:t>
            </w:r>
          </w:p>
          <w:p>
            <w:pPr>
              <w:widowControl/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了解人才信息库内候选人的求职需求，为其推荐介绍符合特征的用工单位；</w:t>
            </w:r>
          </w:p>
          <w:p>
            <w:pPr>
              <w:widowControl/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根据用工单位需求拟定劳务服务工作方案，确定劳务派遣人员薪酬福利待遇，需要招标的，完成标书制作。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二、培训：</w:t>
            </w:r>
          </w:p>
          <w:p>
            <w:pPr>
              <w:widowControl/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根据用工单位的实际要求和待被派遣候选人的实际情况，制定培训计划；</w:t>
            </w:r>
          </w:p>
          <w:p>
            <w:pPr>
              <w:widowControl/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通过各种培训手段，对待被派遣员工进行培训并考核培训效果；</w:t>
            </w:r>
          </w:p>
          <w:p>
            <w:pPr>
              <w:widowControl/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协助待被派遣员工完成职业资格认定、职业技能培训等岗前准备工作；</w:t>
            </w:r>
          </w:p>
          <w:p>
            <w:pPr>
              <w:widowControl/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收集、评估培训效果，妥善保管培训资料；</w:t>
            </w:r>
          </w:p>
          <w:p>
            <w:pPr>
              <w:widowControl/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根据用工单位需要，协助进行现场管理；</w:t>
            </w:r>
          </w:p>
          <w:p>
            <w:pPr>
              <w:widowControl/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领导安排的其他工作。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赣州经开区工发人力资源有限公司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岗位要求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工作职责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用人单位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招聘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9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hint="default" w:ascii="宋体" w:hAnsi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投资发展部专员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1、全日制本科及以上学历；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2、2年以上金融或类金融机构对公业务相关岗位工作经验，有股权投资行业从业经验、熟悉银行对公贷款放款流程、有财务会计相关证书者优先考虑；</w:t>
            </w:r>
          </w:p>
          <w:p>
            <w:pPr>
              <w:pStyle w:val="2"/>
              <w:numPr>
                <w:ilvl w:val="0"/>
                <w:numId w:val="4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具有一定的开拓能力，对人才项目、招商引资项目的判断力比较强，能适应较频繁的出差；</w:t>
            </w:r>
          </w:p>
          <w:p>
            <w:pPr>
              <w:pStyle w:val="2"/>
              <w:numPr>
                <w:ilvl w:val="0"/>
                <w:numId w:val="4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年龄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周岁以内（年龄计算截止至招聘公告发布日），责任心强、具有较强的沟通及协调能力。</w:t>
            </w:r>
          </w:p>
          <w:p>
            <w:pPr>
              <w:pStyle w:val="2"/>
              <w:rPr>
                <w:lang w:val="en-US" w:eastAsia="zh-CN"/>
              </w:rPr>
            </w:pP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1181"/>
              </w:tabs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1、协助部门负责人做好集团的投融资相关工作；</w:t>
            </w:r>
          </w:p>
          <w:p>
            <w:pPr>
              <w:widowControl/>
              <w:tabs>
                <w:tab w:val="left" w:pos="1181"/>
              </w:tabs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2、配合集团财务部门做好财政资金申拨；</w:t>
            </w:r>
          </w:p>
          <w:p>
            <w:pPr>
              <w:widowControl/>
              <w:tabs>
                <w:tab w:val="left" w:pos="1181"/>
              </w:tabs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3、协助部门负责人做好人才项目评审、人才政策兑现、人才政策研究相关工作；</w:t>
            </w:r>
          </w:p>
          <w:p>
            <w:pPr>
              <w:widowControl/>
              <w:tabs>
                <w:tab w:val="left" w:pos="1181"/>
              </w:tabs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4、参与项目尽调，提供项目调研报告，进行投资、财务、风险分析等，提供投资方案及建议；</w:t>
            </w:r>
          </w:p>
          <w:p>
            <w:pPr>
              <w:widowControl/>
              <w:tabs>
                <w:tab w:val="left" w:pos="1181"/>
              </w:tabs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5、参与集团招商引资及招才引智工作，参与项目谈判及合同签订；</w:t>
            </w:r>
          </w:p>
          <w:p>
            <w:pPr>
              <w:widowControl/>
              <w:tabs>
                <w:tab w:val="left" w:pos="1181"/>
              </w:tabs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6、负责领导交办的其他工作。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赣州经开区人才发展有限公司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岗位要求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工作职责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用人单位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招聘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9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hint="default" w:ascii="宋体" w:hAnsi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项目经理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1、全日制本科及以上学历，金融、法律、经济等专业优先；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2、熟悉金融机构贷款业务全流程、不良资产项目全流程，熟悉不良资产投资与处置市场化操作，了解投资、财务、金融、企业管理相关法律法规政策及产权交易市场相关政策和规则；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3、具备良好的职业操守，较强的业务分析能力和沟通协调能力，工作严谨，作风细致，逻辑思维清晰，善于沟通，团队合作和抗压能力强；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4、具有3年以上银行对公信贷或不良资产清收、处置工作经验；</w:t>
            </w:r>
          </w:p>
          <w:p>
            <w:pPr>
              <w:pStyle w:val="2"/>
              <w:ind w:left="0" w:leftChars="0" w:firstLine="0" w:firstLineChars="0"/>
              <w:rPr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  <w:t>年龄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  <w:t>35</w:t>
            </w:r>
            <w:r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  <w:t>周岁以内（年龄计算截止至招聘公告发布日）</w:t>
            </w:r>
            <w:r>
              <w:rPr>
                <w:rFonts w:hint="eastAsia" w:cs="宋体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1、负责项目在拓展、调研、谈判及收购方案的制定等工作。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2、负责项目在储备及立项，完成项目在初筛和立项工作。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3、组织实施过程中，根据资产处置流程，编制不良资产项目处置方案及执行。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4、对拟收购不良资产包及不良项目（动产、不动产、股权、债权等）开展尽职调查、评估定价、风险控制等工作。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5、协助领导制定切实可行在资产处置方案、措施，保证资产在保值增值。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5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赣州工发资产运营有限公司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Calibri" w:hAnsi="Calibri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/>
    <w:sectPr>
      <w:pgSz w:w="16838" w:h="11906"/>
      <w:pgMar w:top="1587" w:right="1587" w:bottom="1587" w:left="1531" w:header="851" w:footer="992" w:gutter="0"/>
      <w:lnNumType w:countBy="0"/>
      <w:pgNumType w:fmt="decimal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B891F2"/>
    <w:multiLevelType w:val="singleLevel"/>
    <w:tmpl w:val="FCB891F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2"/>
    <w:multiLevelType w:val="singleLevel"/>
    <w:tmpl w:val="00000002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00000003"/>
    <w:multiLevelType w:val="singleLevel"/>
    <w:tmpl w:val="000000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B36A2"/>
    <w:rsid w:val="57BB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2022-03-11T02:17:00Z</dcterms:created>
  <dc:creator>yangling</dc:creator>
  <cp:lastModifiedBy>yangling</cp:lastModifiedBy>
  <dcterms:modified xsi:type="dcterms:W3CDTF">2022-03-11T02:17:58Z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6951852C707C49CD8FF292A9F9FBFD5E</vt:lpwstr>
  </property>
</Properties>
</file>